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C74" w:rsidRPr="00762C74" w:rsidRDefault="00762C74" w:rsidP="00762C74">
      <w:pPr>
        <w:spacing w:before="100" w:beforeAutospacing="1" w:after="100" w:afterAutospacing="1"/>
        <w:jc w:val="center"/>
        <w:rPr>
          <w:b/>
          <w:bCs/>
          <w:iCs/>
        </w:rPr>
      </w:pPr>
      <w:proofErr w:type="gramStart"/>
      <w:r w:rsidRPr="00762C74">
        <w:rPr>
          <w:b/>
          <w:bCs/>
          <w:iCs/>
        </w:rPr>
        <w:t>Планируемые  результаты</w:t>
      </w:r>
      <w:proofErr w:type="gramEnd"/>
      <w:r w:rsidRPr="00762C74">
        <w:rPr>
          <w:b/>
          <w:bCs/>
          <w:iCs/>
        </w:rPr>
        <w:t xml:space="preserve"> освоения </w:t>
      </w:r>
      <w:r w:rsidRPr="00762C74">
        <w:rPr>
          <w:b/>
          <w:bCs/>
          <w:iCs/>
        </w:rPr>
        <w:t>учебного предмета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 xml:space="preserve">Достижение личностных, </w:t>
      </w:r>
      <w:proofErr w:type="spellStart"/>
      <w:r w:rsidRPr="00762C74">
        <w:t>метапредметных</w:t>
      </w:r>
      <w:proofErr w:type="spellEnd"/>
      <w:r w:rsidRPr="00762C74"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762C74" w:rsidRPr="00762C74" w:rsidRDefault="00762C74" w:rsidP="00762C74">
      <w:pPr>
        <w:tabs>
          <w:tab w:val="left" w:pos="284"/>
          <w:tab w:val="left" w:pos="955"/>
        </w:tabs>
        <w:autoSpaceDE w:val="0"/>
        <w:autoSpaceDN w:val="0"/>
        <w:adjustRightInd w:val="0"/>
        <w:ind w:firstLine="284"/>
        <w:jc w:val="both"/>
      </w:pPr>
      <w:r w:rsidRPr="00762C74"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762C74">
        <w:rPr>
          <w:lang w:val="en-US"/>
        </w:rPr>
        <w:t> </w:t>
      </w:r>
      <w:r w:rsidRPr="00762C74">
        <w:t xml:space="preserve">процессе </w:t>
      </w:r>
      <w:proofErr w:type="gramStart"/>
      <w:r w:rsidRPr="00762C74">
        <w:t>приобретения собственного опыта музыкально-творческой деятельности</w:t>
      </w:r>
      <w:proofErr w:type="gramEnd"/>
      <w:r w:rsidRPr="00762C74">
        <w:t xml:space="preserve">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762C74">
        <w:t>музицирования</w:t>
      </w:r>
      <w:proofErr w:type="spellEnd"/>
      <w:r w:rsidRPr="00762C74">
        <w:t xml:space="preserve">, совместной музыкальной деятельности с друзьями, родителями. </w:t>
      </w:r>
    </w:p>
    <w:p w:rsidR="00762C74" w:rsidRPr="00762C74" w:rsidRDefault="00762C74" w:rsidP="00762C74">
      <w:pPr>
        <w:widowControl w:val="0"/>
        <w:suppressLineNumbers/>
        <w:tabs>
          <w:tab w:val="left" w:pos="284"/>
        </w:tabs>
        <w:suppressAutoHyphens/>
        <w:autoSpaceDN w:val="0"/>
        <w:ind w:firstLine="284"/>
        <w:jc w:val="both"/>
        <w:rPr>
          <w:rFonts w:eastAsia="Calibri"/>
          <w:b/>
          <w:i/>
          <w:kern w:val="3"/>
          <w:lang w:eastAsia="zh-CN" w:bidi="hi-IN"/>
        </w:rPr>
      </w:pPr>
      <w:r w:rsidRPr="00762C74">
        <w:rPr>
          <w:rFonts w:eastAsia="Calibri"/>
          <w:b/>
          <w:i/>
          <w:kern w:val="3"/>
          <w:lang w:eastAsia="zh-CN" w:bidi="hi-IN"/>
        </w:rPr>
        <w:t xml:space="preserve">Предметные результаты </w:t>
      </w:r>
      <w:r w:rsidRPr="00762C74">
        <w:rPr>
          <w:rFonts w:eastAsia="Calibri"/>
          <w:kern w:val="3"/>
          <w:lang w:eastAsia="zh-CN" w:bidi="hi-IN"/>
        </w:rPr>
        <w:t>освоения программы должны отражать:</w:t>
      </w:r>
    </w:p>
    <w:p w:rsidR="00762C74" w:rsidRPr="00762C74" w:rsidRDefault="00762C74" w:rsidP="00762C74">
      <w:pPr>
        <w:tabs>
          <w:tab w:val="left" w:pos="284"/>
        </w:tabs>
        <w:autoSpaceDE w:val="0"/>
        <w:autoSpaceDN w:val="0"/>
        <w:adjustRightInd w:val="0"/>
        <w:ind w:firstLine="284"/>
        <w:jc w:val="both"/>
      </w:pPr>
      <w:proofErr w:type="spellStart"/>
      <w:r w:rsidRPr="00762C74">
        <w:t>сформированность</w:t>
      </w:r>
      <w:proofErr w:type="spellEnd"/>
      <w:r w:rsidRPr="00762C74"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762C74" w:rsidRPr="00762C74" w:rsidRDefault="00762C74" w:rsidP="00762C74">
      <w:pPr>
        <w:tabs>
          <w:tab w:val="left" w:pos="284"/>
        </w:tabs>
        <w:autoSpaceDE w:val="0"/>
        <w:autoSpaceDN w:val="0"/>
        <w:adjustRightInd w:val="0"/>
        <w:ind w:firstLine="284"/>
        <w:jc w:val="both"/>
      </w:pPr>
      <w:proofErr w:type="spellStart"/>
      <w:r w:rsidRPr="00762C74">
        <w:t>сформированность</w:t>
      </w:r>
      <w:proofErr w:type="spellEnd"/>
      <w:r w:rsidRPr="00762C74"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62C74" w:rsidRPr="00762C74" w:rsidRDefault="00762C74" w:rsidP="00762C74">
      <w:pPr>
        <w:tabs>
          <w:tab w:val="left" w:pos="284"/>
        </w:tabs>
        <w:autoSpaceDE w:val="0"/>
        <w:autoSpaceDN w:val="0"/>
        <w:adjustRightInd w:val="0"/>
        <w:ind w:firstLine="284"/>
        <w:jc w:val="both"/>
      </w:pPr>
      <w:r w:rsidRPr="00762C74">
        <w:t>умение воспринимать музыку и выражать свое отношение к музыкальному произведению;</w:t>
      </w:r>
    </w:p>
    <w:p w:rsidR="00762C74" w:rsidRPr="00762C74" w:rsidRDefault="00762C74" w:rsidP="00762C74">
      <w:pPr>
        <w:tabs>
          <w:tab w:val="left" w:pos="284"/>
        </w:tabs>
        <w:autoSpaceDE w:val="0"/>
        <w:autoSpaceDN w:val="0"/>
        <w:adjustRightInd w:val="0"/>
        <w:ind w:firstLine="284"/>
        <w:jc w:val="both"/>
      </w:pPr>
      <w:r w:rsidRPr="00762C74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  <w:rPr>
          <w:b/>
          <w:i/>
        </w:rPr>
      </w:pPr>
      <w:r w:rsidRPr="00762C74">
        <w:rPr>
          <w:b/>
          <w:i/>
        </w:rPr>
        <w:t>Предметные результаты по видам деятельности обучающихся</w:t>
      </w:r>
    </w:p>
    <w:p w:rsidR="00762C74" w:rsidRPr="00762C74" w:rsidRDefault="00762C74" w:rsidP="00762C74">
      <w:pPr>
        <w:widowControl w:val="0"/>
        <w:tabs>
          <w:tab w:val="left" w:pos="142"/>
          <w:tab w:val="left" w:pos="284"/>
          <w:tab w:val="left" w:pos="993"/>
        </w:tabs>
        <w:ind w:firstLine="284"/>
        <w:jc w:val="both"/>
      </w:pPr>
      <w:r w:rsidRPr="00762C74">
        <w:t xml:space="preserve">В результате освоения </w:t>
      </w:r>
      <w:proofErr w:type="gramStart"/>
      <w:r w:rsidRPr="00762C74">
        <w:t>программы</w:t>
      </w:r>
      <w:proofErr w:type="gramEnd"/>
      <w:r w:rsidRPr="00762C74"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</w:t>
      </w:r>
      <w:r w:rsidRPr="00762C74">
        <w:lastRenderedPageBreak/>
        <w:t>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center"/>
        <w:rPr>
          <w:b/>
        </w:rPr>
      </w:pPr>
      <w:r w:rsidRPr="00762C74">
        <w:rPr>
          <w:b/>
        </w:rPr>
        <w:t>Слушание музыки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Обучающийся: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1. Узнает изученные музыкальные произведения и называет имена их авторов.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762C74" w:rsidRPr="00762C74" w:rsidRDefault="00762C74" w:rsidP="00762C74">
      <w:pPr>
        <w:shd w:val="clear" w:color="auto" w:fill="FFFFFF"/>
        <w:tabs>
          <w:tab w:val="left" w:pos="284"/>
          <w:tab w:val="left" w:pos="851"/>
        </w:tabs>
        <w:ind w:firstLine="284"/>
        <w:jc w:val="both"/>
        <w:rPr>
          <w:bCs/>
          <w:iCs/>
        </w:rPr>
      </w:pPr>
      <w:r w:rsidRPr="00762C74"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762C74">
        <w:rPr>
          <w:bCs/>
          <w:iCs/>
        </w:rPr>
        <w:t xml:space="preserve"> а также </w:t>
      </w:r>
      <w:r w:rsidRPr="00762C74">
        <w:t>народного, академического, церковного) и их исполнительских возможностей и особенностей репертуара.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8. Определяет жанровую основу в пройденных музыкальных произведениях.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center"/>
        <w:rPr>
          <w:b/>
        </w:rPr>
      </w:pPr>
      <w:r w:rsidRPr="00762C74">
        <w:rPr>
          <w:b/>
        </w:rPr>
        <w:t>Хоровое пение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Обучающийся:</w:t>
      </w:r>
    </w:p>
    <w:p w:rsidR="00762C74" w:rsidRPr="00762C74" w:rsidRDefault="00762C74" w:rsidP="00762C74">
      <w:pPr>
        <w:tabs>
          <w:tab w:val="left" w:pos="284"/>
          <w:tab w:val="left" w:pos="310"/>
        </w:tabs>
        <w:ind w:firstLine="284"/>
        <w:jc w:val="both"/>
      </w:pPr>
      <w:r w:rsidRPr="00762C74">
        <w:t>1. Знает слова и мелодию Гимна Российской Федерации.</w:t>
      </w:r>
    </w:p>
    <w:p w:rsidR="00762C74" w:rsidRPr="00762C74" w:rsidRDefault="00762C74" w:rsidP="00762C74">
      <w:pPr>
        <w:tabs>
          <w:tab w:val="left" w:pos="284"/>
          <w:tab w:val="left" w:pos="310"/>
        </w:tabs>
        <w:ind w:firstLine="284"/>
        <w:jc w:val="both"/>
      </w:pPr>
      <w:r w:rsidRPr="00762C74"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762C74" w:rsidRPr="00762C74" w:rsidRDefault="00762C74" w:rsidP="00762C74">
      <w:pPr>
        <w:tabs>
          <w:tab w:val="left" w:pos="284"/>
          <w:tab w:val="left" w:pos="310"/>
        </w:tabs>
        <w:ind w:firstLine="284"/>
        <w:jc w:val="both"/>
      </w:pPr>
      <w:r w:rsidRPr="00762C74">
        <w:t>3. Знает о способах и приемах выразительного музыкального интонирования.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4. Соблюдает при пении певческую установку. Использует в процессе пения правильное певческое дыхание.</w:t>
      </w:r>
    </w:p>
    <w:p w:rsidR="00762C74" w:rsidRPr="00762C74" w:rsidRDefault="00762C74" w:rsidP="00762C74">
      <w:pPr>
        <w:tabs>
          <w:tab w:val="left" w:pos="284"/>
          <w:tab w:val="left" w:pos="310"/>
        </w:tabs>
        <w:ind w:firstLine="284"/>
        <w:jc w:val="both"/>
      </w:pPr>
      <w:r w:rsidRPr="00762C74"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7. Исполняет одноголосные произведения, а также произведения с элементами </w:t>
      </w:r>
      <w:proofErr w:type="spellStart"/>
      <w:r w:rsidRPr="00762C74">
        <w:t>двухголосия</w:t>
      </w:r>
      <w:proofErr w:type="spellEnd"/>
      <w:r w:rsidRPr="00762C74">
        <w:t>.</w:t>
      </w:r>
    </w:p>
    <w:p w:rsidR="00762C74" w:rsidRPr="00762C74" w:rsidRDefault="00762C74" w:rsidP="00762C74">
      <w:pPr>
        <w:tabs>
          <w:tab w:val="left" w:pos="284"/>
        </w:tabs>
        <w:ind w:firstLine="284"/>
        <w:jc w:val="center"/>
        <w:rPr>
          <w:b/>
        </w:rPr>
      </w:pPr>
      <w:r w:rsidRPr="00762C74">
        <w:rPr>
          <w:b/>
        </w:rPr>
        <w:t>Игра в детском инструментальном оркестре (ансамбле)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Обучающийся: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1. Имеет представления о приемах игры на элементарных инструментах детского оркестра, </w:t>
      </w:r>
      <w:proofErr w:type="spellStart"/>
      <w:r w:rsidRPr="00762C74">
        <w:t>блокфлейте</w:t>
      </w:r>
      <w:proofErr w:type="spellEnd"/>
      <w:r w:rsidRPr="00762C74">
        <w:t xml:space="preserve">, синтезаторе, народных инструментах и др.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2. Умеет исполнять различные ритмические группы в оркестровых партиях.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3. Имеет первоначальные навыки игры в ансамбле – дуэте, трио (простейшее двух-</w:t>
      </w:r>
      <w:proofErr w:type="spellStart"/>
      <w:r w:rsidRPr="00762C74">
        <w:t>трехголосие</w:t>
      </w:r>
      <w:proofErr w:type="spellEnd"/>
      <w:r w:rsidRPr="00762C74">
        <w:t>). Владеет основами игры в детском оркестре, инструментальном ансамбле.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lastRenderedPageBreak/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center"/>
      </w:pPr>
      <w:r w:rsidRPr="00762C74">
        <w:rPr>
          <w:b/>
        </w:rPr>
        <w:t>Основы музыкальной грамоты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 xml:space="preserve">Объем музыкальной грамоты и теоретических понятий: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1.</w:t>
      </w:r>
      <w:r w:rsidRPr="00762C74">
        <w:rPr>
          <w:b/>
        </w:rPr>
        <w:t xml:space="preserve"> Звук.</w:t>
      </w:r>
      <w:r w:rsidRPr="00762C74">
        <w:t xml:space="preserve"> Свойства музыкального звука: высота, длительность, тембр, громкость.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2.</w:t>
      </w:r>
      <w:r w:rsidRPr="00762C74">
        <w:rPr>
          <w:b/>
        </w:rPr>
        <w:t xml:space="preserve"> Мелодия.</w:t>
      </w:r>
      <w:r w:rsidRPr="00762C74"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762C74">
        <w:t>попевок</w:t>
      </w:r>
      <w:proofErr w:type="spellEnd"/>
      <w:r w:rsidRPr="00762C74">
        <w:t xml:space="preserve"> и простых песен. 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>3.</w:t>
      </w:r>
      <w:r w:rsidRPr="00762C74">
        <w:rPr>
          <w:b/>
        </w:rPr>
        <w:t xml:space="preserve"> Метроритм.</w:t>
      </w:r>
      <w:r w:rsidRPr="00762C74"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762C74">
        <w:t>трехдольность</w:t>
      </w:r>
      <w:proofErr w:type="spellEnd"/>
      <w:r w:rsidRPr="00762C74">
        <w:t xml:space="preserve"> – восприятие и передача в движении.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4. </w:t>
      </w:r>
      <w:r w:rsidRPr="00762C74">
        <w:rPr>
          <w:b/>
        </w:rPr>
        <w:t xml:space="preserve">Лад: </w:t>
      </w:r>
      <w:r w:rsidRPr="00762C74">
        <w:t xml:space="preserve">мажор, минор; тональность, тоника. </w:t>
      </w:r>
    </w:p>
    <w:p w:rsidR="00762C74" w:rsidRPr="00762C74" w:rsidRDefault="00762C74" w:rsidP="00762C74">
      <w:pPr>
        <w:tabs>
          <w:tab w:val="left" w:pos="284"/>
        </w:tabs>
        <w:ind w:firstLine="284"/>
        <w:contextualSpacing/>
        <w:jc w:val="both"/>
      </w:pPr>
      <w:r w:rsidRPr="00762C74">
        <w:t>5.</w:t>
      </w:r>
      <w:r w:rsidRPr="00762C74">
        <w:rPr>
          <w:b/>
        </w:rPr>
        <w:t xml:space="preserve"> Нотная грамота.</w:t>
      </w:r>
      <w:r w:rsidRPr="00762C74"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762C74">
        <w:t>попевок</w:t>
      </w:r>
      <w:proofErr w:type="spellEnd"/>
      <w:r w:rsidRPr="00762C74">
        <w:t xml:space="preserve"> (</w:t>
      </w:r>
      <w:proofErr w:type="spellStart"/>
      <w:r w:rsidRPr="00762C74">
        <w:t>двухступенных</w:t>
      </w:r>
      <w:proofErr w:type="spellEnd"/>
      <w:r w:rsidRPr="00762C74">
        <w:t xml:space="preserve">, </w:t>
      </w:r>
      <w:proofErr w:type="spellStart"/>
      <w:r w:rsidRPr="00762C74">
        <w:t>трехступенных</w:t>
      </w:r>
      <w:proofErr w:type="spellEnd"/>
      <w:r w:rsidRPr="00762C74">
        <w:t>, пятиступенных), песен, разучивание по нотам хоровых и оркестровых партий.</w:t>
      </w:r>
    </w:p>
    <w:p w:rsidR="00762C74" w:rsidRPr="00762C74" w:rsidRDefault="00762C74" w:rsidP="00762C74">
      <w:pPr>
        <w:tabs>
          <w:tab w:val="left" w:pos="201"/>
          <w:tab w:val="left" w:pos="284"/>
        </w:tabs>
        <w:ind w:firstLine="284"/>
        <w:jc w:val="both"/>
      </w:pPr>
      <w:r w:rsidRPr="00762C74">
        <w:t xml:space="preserve">6. </w:t>
      </w:r>
      <w:r w:rsidRPr="00762C74">
        <w:rPr>
          <w:b/>
        </w:rPr>
        <w:t xml:space="preserve">Интервалы </w:t>
      </w:r>
      <w:r w:rsidRPr="00762C74">
        <w:t xml:space="preserve">в пределах октавы. </w:t>
      </w:r>
      <w:r w:rsidRPr="00762C74">
        <w:rPr>
          <w:b/>
        </w:rPr>
        <w:t>Трезвучия</w:t>
      </w:r>
      <w:r w:rsidRPr="00762C74"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762C74" w:rsidRPr="00762C74" w:rsidRDefault="00762C74" w:rsidP="00762C74">
      <w:pPr>
        <w:tabs>
          <w:tab w:val="left" w:pos="201"/>
          <w:tab w:val="left" w:pos="284"/>
        </w:tabs>
        <w:ind w:firstLine="284"/>
        <w:jc w:val="both"/>
      </w:pPr>
      <w:r w:rsidRPr="00762C74">
        <w:t>7.</w:t>
      </w:r>
      <w:r w:rsidRPr="00762C74">
        <w:rPr>
          <w:b/>
        </w:rPr>
        <w:t xml:space="preserve"> Музыкальные жанры.</w:t>
      </w:r>
      <w:r w:rsidRPr="00762C74">
        <w:t xml:space="preserve"> Песня, танец, марш. Инструментальный концерт. Музыкально-сценические жанры: балет, опера, мюзикл.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</w:pPr>
      <w:r w:rsidRPr="00762C74">
        <w:t xml:space="preserve">8. </w:t>
      </w:r>
      <w:r w:rsidRPr="00762C74">
        <w:rPr>
          <w:b/>
        </w:rPr>
        <w:t>Музыкальные формы.</w:t>
      </w:r>
      <w:r w:rsidRPr="00762C74"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 xml:space="preserve">В результате изучения музыки на уровне начального общего образования обучающийся </w:t>
      </w:r>
      <w:r w:rsidRPr="00762C74">
        <w:rPr>
          <w:rFonts w:eastAsia="Arial Unicode MS"/>
          <w:b/>
        </w:rPr>
        <w:t>получит возможность научиться</w:t>
      </w:r>
      <w:r w:rsidRPr="00762C74">
        <w:rPr>
          <w:rFonts w:eastAsia="Arial Unicode MS"/>
        </w:rPr>
        <w:t>: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>организовывать культурный досуг, самостоятельную музыкально-творческую деятельность; музицировать;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>использовать систему графических знаков для ориентации в нотном письме при пении простейших мелодий;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762C74" w:rsidRPr="00762C74" w:rsidRDefault="00762C74" w:rsidP="00762C74">
      <w:pPr>
        <w:tabs>
          <w:tab w:val="left" w:pos="284"/>
        </w:tabs>
        <w:ind w:firstLine="284"/>
        <w:jc w:val="both"/>
        <w:rPr>
          <w:rFonts w:eastAsia="Arial Unicode MS"/>
        </w:rPr>
      </w:pPr>
      <w:r w:rsidRPr="00762C74">
        <w:rPr>
          <w:rFonts w:eastAsia="Arial Unicode MS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762C74">
        <w:rPr>
          <w:rFonts w:eastAsia="Arial Unicode MS"/>
        </w:rPr>
        <w:t>музицирование</w:t>
      </w:r>
      <w:proofErr w:type="spellEnd"/>
      <w:r w:rsidRPr="00762C74">
        <w:rPr>
          <w:rFonts w:eastAsia="Arial Unicode MS"/>
        </w:rPr>
        <w:t>, драматизация и др.); собирать музыкальные коллекции (фонотека, видеотека).</w:t>
      </w:r>
    </w:p>
    <w:p w:rsidR="00762C74" w:rsidRPr="00762C74" w:rsidRDefault="00762C74" w:rsidP="00762C74">
      <w:pPr>
        <w:pStyle w:val="21"/>
        <w:numPr>
          <w:ilvl w:val="0"/>
          <w:numId w:val="0"/>
        </w:numPr>
        <w:tabs>
          <w:tab w:val="left" w:pos="284"/>
        </w:tabs>
        <w:spacing w:line="240" w:lineRule="auto"/>
        <w:ind w:firstLine="709"/>
        <w:rPr>
          <w:i/>
          <w:spacing w:val="-2"/>
          <w:sz w:val="24"/>
        </w:rPr>
      </w:pPr>
    </w:p>
    <w:p w:rsidR="00FA0E72" w:rsidRDefault="00FA0E72" w:rsidP="00762C74">
      <w:pPr>
        <w:pStyle w:val="a3"/>
        <w:spacing w:line="240" w:lineRule="auto"/>
        <w:rPr>
          <w:sz w:val="24"/>
        </w:rPr>
      </w:pPr>
    </w:p>
    <w:p w:rsidR="00762C74" w:rsidRDefault="00762C74" w:rsidP="00762C74"/>
    <w:p w:rsidR="00762C74" w:rsidRDefault="00762C74" w:rsidP="00762C74"/>
    <w:p w:rsidR="00762C74" w:rsidRDefault="00762C74" w:rsidP="00762C74"/>
    <w:p w:rsidR="00762C74" w:rsidRDefault="00762C74" w:rsidP="00762C74"/>
    <w:p w:rsidR="00762C74" w:rsidRDefault="00762C74" w:rsidP="00762C74"/>
    <w:p w:rsidR="00762C74" w:rsidRDefault="00762C74" w:rsidP="00762C74"/>
    <w:p w:rsidR="00762C74" w:rsidRDefault="00762C74" w:rsidP="00762C74"/>
    <w:p w:rsidR="00762C74" w:rsidRDefault="00762C74" w:rsidP="00762C74"/>
    <w:p w:rsidR="00762C74" w:rsidRPr="00762C74" w:rsidRDefault="00762C74" w:rsidP="00762C74">
      <w:pPr>
        <w:spacing w:after="200" w:line="276" w:lineRule="auto"/>
        <w:rPr>
          <w:rFonts w:eastAsia="Calibri"/>
          <w:b/>
        </w:rPr>
      </w:pPr>
      <w:r w:rsidRPr="00061DD9">
        <w:rPr>
          <w:rFonts w:eastAsia="Calibri"/>
        </w:rPr>
        <w:lastRenderedPageBreak/>
        <w:t xml:space="preserve">                                           </w:t>
      </w:r>
      <w:proofErr w:type="gramStart"/>
      <w:r w:rsidRPr="00762C74">
        <w:rPr>
          <w:rFonts w:eastAsia="Calibri"/>
          <w:b/>
        </w:rPr>
        <w:t>Содержание  учебного</w:t>
      </w:r>
      <w:proofErr w:type="gramEnd"/>
      <w:r w:rsidRPr="00762C74">
        <w:rPr>
          <w:rFonts w:eastAsia="Calibri"/>
          <w:b/>
        </w:rPr>
        <w:t xml:space="preserve"> предмета</w:t>
      </w: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b/>
          <w:lang w:eastAsia="en-US"/>
        </w:rPr>
        <w:t>1 класс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Мир музыкальных звуков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Восприятие и воспроизведение звуков окружающего мира во всем многообразии.</w:t>
      </w:r>
      <w:r w:rsidRPr="00762C74">
        <w:rPr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ансамбле.</w:t>
      </w:r>
      <w:r w:rsidRPr="00762C74">
        <w:rPr>
          <w:lang w:eastAsia="en-US"/>
        </w:rPr>
        <w:t xml:space="preserve"> Первые опыты игры детей на инструментах, различных по способам </w:t>
      </w:r>
      <w:proofErr w:type="spellStart"/>
      <w:r w:rsidRPr="00762C74">
        <w:rPr>
          <w:lang w:eastAsia="en-US"/>
        </w:rPr>
        <w:t>звукоизвлечения</w:t>
      </w:r>
      <w:proofErr w:type="spellEnd"/>
      <w:r w:rsidRPr="00762C74">
        <w:rPr>
          <w:lang w:eastAsia="en-US"/>
        </w:rPr>
        <w:t xml:space="preserve">, тембрам.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 xml:space="preserve">Пение </w:t>
      </w:r>
      <w:proofErr w:type="spellStart"/>
      <w:r w:rsidRPr="00762C74">
        <w:rPr>
          <w:b/>
          <w:lang w:eastAsia="en-US"/>
        </w:rPr>
        <w:t>попевок</w:t>
      </w:r>
      <w:proofErr w:type="spellEnd"/>
      <w:r w:rsidRPr="00762C74">
        <w:rPr>
          <w:b/>
          <w:lang w:eastAsia="en-US"/>
        </w:rPr>
        <w:t xml:space="preserve"> и простых песен.</w:t>
      </w:r>
      <w:r w:rsidRPr="00762C74">
        <w:rPr>
          <w:lang w:eastAsia="en-US"/>
        </w:rPr>
        <w:t xml:space="preserve"> Разучивание </w:t>
      </w:r>
      <w:proofErr w:type="spellStart"/>
      <w:r w:rsidRPr="00762C74">
        <w:rPr>
          <w:lang w:eastAsia="en-US"/>
        </w:rPr>
        <w:t>попевок</w:t>
      </w:r>
      <w:proofErr w:type="spellEnd"/>
      <w:r w:rsidRPr="00762C74">
        <w:rPr>
          <w:lang w:eastAsia="en-US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Ритм – движение жизни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 xml:space="preserve">Восприятие и воспроизведение ритмов окружающего мира. Ритмические игры. </w:t>
      </w:r>
      <w:r w:rsidRPr="00762C74">
        <w:rPr>
          <w:lang w:eastAsia="en-US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762C74">
        <w:rPr>
          <w:lang w:eastAsia="en-US"/>
        </w:rPr>
        <w:t>ритмоинтонирование</w:t>
      </w:r>
      <w:proofErr w:type="spellEnd"/>
      <w:r w:rsidRPr="00762C74">
        <w:rPr>
          <w:lang w:eastAsia="en-US"/>
        </w:rPr>
        <w:t xml:space="preserve"> слов, стихов; ритмические «паззлы».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в детском шумовом оркестре.</w:t>
      </w:r>
      <w:r w:rsidRPr="00762C74">
        <w:rPr>
          <w:lang w:eastAsia="en-US"/>
        </w:rPr>
        <w:t xml:space="preserve"> Простые ритмические аккомпанементы к музыкальным произведениям.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Игра в детском шумовом оркестре: ложки, погремушки, </w:t>
      </w:r>
      <w:proofErr w:type="gramStart"/>
      <w:r w:rsidRPr="00762C74">
        <w:rPr>
          <w:lang w:eastAsia="en-US"/>
        </w:rPr>
        <w:t>трещотки,  треугольники</w:t>
      </w:r>
      <w:proofErr w:type="gramEnd"/>
      <w:r w:rsidRPr="00762C74">
        <w:rPr>
          <w:lang w:eastAsia="en-US"/>
        </w:rPr>
        <w:t>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Мелодия – царица музыки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музыкальных произведений яркого интонационно-образного содержания.</w:t>
      </w:r>
      <w:r w:rsidRPr="00762C74">
        <w:rPr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762C74">
        <w:rPr>
          <w:lang w:eastAsia="en-US"/>
        </w:rPr>
        <w:t>поступенным</w:t>
      </w:r>
      <w:proofErr w:type="spellEnd"/>
      <w:r w:rsidRPr="00762C74">
        <w:rPr>
          <w:lang w:eastAsia="en-US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Музыкальные краски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762C74">
        <w:rPr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Пластическое интонирование, двигательная импровизация под музыку разного характера.</w:t>
      </w:r>
      <w:r w:rsidRPr="00762C74">
        <w:rPr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песен, написанных в разных ладах.</w:t>
      </w:r>
      <w:r w:rsidRPr="00762C74">
        <w:rPr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Игры-драматизации</w:t>
      </w:r>
      <w:r w:rsidRPr="00762C74">
        <w:rPr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Музыкальные жанры: песня, танец, марш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музыкальных произведений, имеющих ярко выраженную жанровую основу.</w:t>
      </w:r>
      <w:r w:rsidRPr="00762C74">
        <w:rPr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762C74">
        <w:rPr>
          <w:lang w:eastAsia="en-US"/>
        </w:rPr>
        <w:t xml:space="preserve"> Песня, танец, марш в музыкальном материале для инструментального </w:t>
      </w:r>
      <w:proofErr w:type="spellStart"/>
      <w:r w:rsidRPr="00762C74">
        <w:rPr>
          <w:lang w:eastAsia="en-US"/>
        </w:rPr>
        <w:t>музицирования</w:t>
      </w:r>
      <w:proofErr w:type="spellEnd"/>
      <w:r w:rsidRPr="00762C74">
        <w:rPr>
          <w:lang w:eastAsia="en-US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762C74">
        <w:rPr>
          <w:lang w:eastAsia="en-US"/>
        </w:rPr>
        <w:t xml:space="preserve"> Формирование навыков </w:t>
      </w:r>
      <w:proofErr w:type="gramStart"/>
      <w:r w:rsidRPr="00762C74">
        <w:rPr>
          <w:lang w:eastAsia="en-US"/>
        </w:rPr>
        <w:t>публичного исполнения</w:t>
      </w:r>
      <w:proofErr w:type="gramEnd"/>
      <w:r w:rsidRPr="00762C74">
        <w:rPr>
          <w:lang w:eastAsia="en-US"/>
        </w:rPr>
        <w:t xml:space="preserve">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Музыкальная азбука или где живут ноты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762C74">
        <w:rPr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</w:t>
      </w:r>
      <w:r w:rsidRPr="00762C74">
        <w:rPr>
          <w:lang w:eastAsia="en-US"/>
        </w:rPr>
        <w:lastRenderedPageBreak/>
        <w:t xml:space="preserve">звуками; логика расположения клавиш: высокий, средний, низкий регистры; </w:t>
      </w:r>
      <w:proofErr w:type="spellStart"/>
      <w:r w:rsidRPr="00762C74">
        <w:rPr>
          <w:lang w:eastAsia="en-US"/>
        </w:rPr>
        <w:t>поступенное</w:t>
      </w:r>
      <w:proofErr w:type="spellEnd"/>
      <w:r w:rsidRPr="00762C74">
        <w:rPr>
          <w:lang w:eastAsia="en-US"/>
        </w:rPr>
        <w:t xml:space="preserve"> движение в диапазоне октавы.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музыкальных произведений с использованием элементарной графической записи.</w:t>
      </w:r>
      <w:r w:rsidRPr="00762C74">
        <w:rPr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 xml:space="preserve">Пение с применением ручных знаков. Пение простейших песен по нотам. </w:t>
      </w:r>
      <w:r w:rsidRPr="00762C74">
        <w:rPr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>. Первые навыки игры по нотам.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Я – артист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Сольное и ансамблевое </w:t>
      </w:r>
      <w:proofErr w:type="spellStart"/>
      <w:r w:rsidRPr="00762C74">
        <w:rPr>
          <w:lang w:eastAsia="en-US"/>
        </w:rPr>
        <w:t>музицирование</w:t>
      </w:r>
      <w:proofErr w:type="spellEnd"/>
      <w:r w:rsidRPr="00762C74">
        <w:rPr>
          <w:lang w:eastAsia="en-US"/>
        </w:rPr>
        <w:t xml:space="preserve"> (вокальное и инструментальное). Творческое соревнование.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пройденных хоровых и инструментальных произведений</w:t>
      </w:r>
      <w:r w:rsidRPr="00762C74">
        <w:rPr>
          <w:lang w:eastAsia="en-US"/>
        </w:rPr>
        <w:t xml:space="preserve"> в школьных мероприятиях.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Командные состязания</w:t>
      </w:r>
      <w:r w:rsidRPr="00762C74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Развитие навыка импровизации</w:t>
      </w:r>
      <w:r w:rsidRPr="00762C74">
        <w:rPr>
          <w:lang w:eastAsia="en-US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Музыкально-театрализованное представление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</w:r>
      <w:proofErr w:type="gramStart"/>
      <w:r w:rsidRPr="00762C74">
        <w:rPr>
          <w:lang w:eastAsia="en-US"/>
        </w:rPr>
        <w:t xml:space="preserve">и  </w:t>
      </w:r>
      <w:proofErr w:type="spellStart"/>
      <w:r w:rsidRPr="00762C74">
        <w:rPr>
          <w:lang w:eastAsia="en-US"/>
        </w:rPr>
        <w:t>и</w:t>
      </w:r>
      <w:proofErr w:type="spellEnd"/>
      <w:proofErr w:type="gramEnd"/>
      <w:r w:rsidRPr="00762C74">
        <w:rPr>
          <w:lang w:eastAsia="en-US"/>
        </w:rPr>
        <w:t xml:space="preserve"> </w:t>
      </w:r>
      <w:proofErr w:type="spellStart"/>
      <w:r w:rsidRPr="00762C74">
        <w:rPr>
          <w:lang w:eastAsia="en-US"/>
        </w:rPr>
        <w:t>нструментального</w:t>
      </w:r>
      <w:proofErr w:type="spellEnd"/>
      <w:r w:rsidRPr="00762C74">
        <w:rPr>
          <w:lang w:eastAsia="en-US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762C74" w:rsidRDefault="00762C74" w:rsidP="00762C74">
      <w:pPr>
        <w:ind w:firstLine="709"/>
        <w:contextualSpacing/>
        <w:jc w:val="both"/>
        <w:rPr>
          <w:b/>
          <w:lang w:eastAsia="en-US"/>
        </w:rPr>
      </w:pPr>
    </w:p>
    <w:p w:rsidR="00762C74" w:rsidRDefault="00762C74" w:rsidP="00762C74">
      <w:pPr>
        <w:ind w:firstLine="709"/>
        <w:contextualSpacing/>
        <w:jc w:val="both"/>
        <w:rPr>
          <w:b/>
          <w:lang w:eastAsia="en-US"/>
        </w:rPr>
      </w:pP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b/>
          <w:lang w:eastAsia="en-US"/>
        </w:rPr>
        <w:t>2 класс</w:t>
      </w: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Народное музыкальное искусство. Традиции и обряды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Музыкально-игровая деятельность</w:t>
      </w:r>
      <w:r w:rsidRPr="00762C74">
        <w:rPr>
          <w:lang w:eastAsia="en-US"/>
        </w:rPr>
        <w:t xml:space="preserve">. Повторение и </w:t>
      </w:r>
      <w:proofErr w:type="spellStart"/>
      <w:r w:rsidRPr="00762C74">
        <w:rPr>
          <w:lang w:eastAsia="en-US"/>
        </w:rPr>
        <w:t>инсценирование</w:t>
      </w:r>
      <w:proofErr w:type="spellEnd"/>
      <w:r w:rsidRPr="00762C74">
        <w:rPr>
          <w:lang w:eastAsia="en-US"/>
        </w:rPr>
        <w:t xml:space="preserve"> народных песен, пройденных в первом классе. Разучивание и исполнение </w:t>
      </w:r>
      <w:proofErr w:type="spellStart"/>
      <w:r w:rsidRPr="00762C74">
        <w:rPr>
          <w:lang w:eastAsia="en-US"/>
        </w:rPr>
        <w:t>закличек</w:t>
      </w:r>
      <w:proofErr w:type="spellEnd"/>
      <w:r w:rsidRPr="00762C74">
        <w:rPr>
          <w:lang w:eastAsia="en-US"/>
        </w:rPr>
        <w:t xml:space="preserve">, </w:t>
      </w:r>
      <w:proofErr w:type="spellStart"/>
      <w:r w:rsidRPr="00762C74">
        <w:rPr>
          <w:lang w:eastAsia="en-US"/>
        </w:rPr>
        <w:t>потешек</w:t>
      </w:r>
      <w:proofErr w:type="spellEnd"/>
      <w:r w:rsidRPr="00762C74">
        <w:rPr>
          <w:lang w:eastAsia="en-US"/>
        </w:rPr>
        <w:t>, игровых и хороводных песен. П</w:t>
      </w:r>
      <w:r w:rsidRPr="00762C74">
        <w:rPr>
          <w:rFonts w:eastAsia="SimSun"/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762C74">
        <w:rPr>
          <w:lang w:eastAsia="en-US"/>
        </w:rPr>
        <w:t xml:space="preserve">народные игры с музыкальным сопровождением. Примеры: </w:t>
      </w:r>
      <w:r w:rsidRPr="00762C74">
        <w:rPr>
          <w:rFonts w:eastAsia="SimSun"/>
          <w:kern w:val="2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lastRenderedPageBreak/>
        <w:t>Игра на народных инструментах</w:t>
      </w:r>
      <w:r w:rsidRPr="00762C74">
        <w:rPr>
          <w:lang w:eastAsia="en-US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762C74">
        <w:rPr>
          <w:lang w:eastAsia="en-US"/>
        </w:rPr>
        <w:t>дирижирование</w:t>
      </w:r>
      <w:proofErr w:type="spellEnd"/>
      <w:r w:rsidRPr="00762C74">
        <w:rPr>
          <w:lang w:eastAsia="en-US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762C74">
        <w:rPr>
          <w:lang w:eastAsia="en-US"/>
        </w:rPr>
        <w:t>шаркунки</w:t>
      </w:r>
      <w:proofErr w:type="spellEnd"/>
      <w:r w:rsidRPr="00762C74">
        <w:rPr>
          <w:lang w:eastAsia="en-US"/>
        </w:rPr>
        <w:t>). Народные инструменты разных регионов.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произведений в исполнении фольклорных коллективов</w:t>
      </w:r>
      <w:r w:rsidRPr="00762C74">
        <w:rPr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Широка страна моя родная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762C74">
        <w:rPr>
          <w:lang w:eastAsia="en-US"/>
        </w:rPr>
        <w:t>. Применение знаний о способах и приемах выразительного пения.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музыки отечественных композиторов. Элементарный анализ особенностей мелодии.</w:t>
      </w:r>
      <w:r w:rsidRPr="00762C74">
        <w:rPr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FA0E72" w:rsidRPr="00762C74" w:rsidRDefault="00FA0E72" w:rsidP="00762C74">
      <w:pPr>
        <w:ind w:firstLine="709"/>
        <w:jc w:val="both"/>
        <w:rPr>
          <w:i/>
          <w:lang w:eastAsia="en-US"/>
        </w:rPr>
      </w:pPr>
      <w:r w:rsidRPr="00762C74">
        <w:rPr>
          <w:i/>
          <w:lang w:eastAsia="en-US"/>
        </w:rPr>
        <w:t>Подбор по слуху с помощью учителя пройденных песен с несложным (</w:t>
      </w:r>
      <w:proofErr w:type="spellStart"/>
      <w:r w:rsidRPr="00762C74">
        <w:rPr>
          <w:i/>
          <w:lang w:eastAsia="en-US"/>
        </w:rPr>
        <w:t>поступенным</w:t>
      </w:r>
      <w:proofErr w:type="spellEnd"/>
      <w:r w:rsidRPr="00762C74">
        <w:rPr>
          <w:i/>
          <w:lang w:eastAsia="en-US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Музыкальное время и его особенности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Метроритм. Длительности и паузы в простых ритмических рисунках. </w:t>
      </w:r>
      <w:proofErr w:type="spellStart"/>
      <w:r w:rsidRPr="00762C74">
        <w:rPr>
          <w:lang w:eastAsia="en-US"/>
        </w:rPr>
        <w:t>Ритмоформулы</w:t>
      </w:r>
      <w:proofErr w:type="spellEnd"/>
      <w:r w:rsidRPr="00762C74">
        <w:rPr>
          <w:lang w:eastAsia="en-US"/>
        </w:rPr>
        <w:t xml:space="preserve">. Такт. Размер.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762C74">
        <w:rPr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Ритмические игры.</w:t>
      </w:r>
      <w:r w:rsidRPr="00762C74">
        <w:rPr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762C74">
        <w:rPr>
          <w:lang w:eastAsia="en-US"/>
        </w:rPr>
        <w:t>пандейра</w:t>
      </w:r>
      <w:proofErr w:type="spellEnd"/>
      <w:r w:rsidRPr="00762C74">
        <w:rPr>
          <w:lang w:eastAsia="en-US"/>
        </w:rPr>
        <w:t>, коробочка (</w:t>
      </w:r>
      <w:proofErr w:type="spellStart"/>
      <w:r w:rsidRPr="00762C74">
        <w:rPr>
          <w:lang w:eastAsia="en-US"/>
        </w:rPr>
        <w:t>вуд</w:t>
      </w:r>
      <w:proofErr w:type="spellEnd"/>
      <w:r w:rsidRPr="00762C74">
        <w:rPr>
          <w:lang w:eastAsia="en-US"/>
        </w:rPr>
        <w:t xml:space="preserve">-блок), </w:t>
      </w:r>
      <w:proofErr w:type="spellStart"/>
      <w:r w:rsidRPr="00762C74">
        <w:rPr>
          <w:lang w:eastAsia="en-US"/>
        </w:rPr>
        <w:t>блоктроммель</w:t>
      </w:r>
      <w:proofErr w:type="spellEnd"/>
      <w:r w:rsidRPr="00762C74">
        <w:rPr>
          <w:lang w:eastAsia="en-US"/>
        </w:rPr>
        <w:t xml:space="preserve">, барабан, треугольник, </w:t>
      </w:r>
      <w:proofErr w:type="spellStart"/>
      <w:r w:rsidRPr="00762C74">
        <w:rPr>
          <w:lang w:eastAsia="en-US"/>
        </w:rPr>
        <w:t>реко-реко</w:t>
      </w:r>
      <w:proofErr w:type="spellEnd"/>
      <w:r w:rsidRPr="00762C74">
        <w:rPr>
          <w:lang w:eastAsia="en-US"/>
        </w:rPr>
        <w:t xml:space="preserve"> и др. </w:t>
      </w:r>
    </w:p>
    <w:p w:rsidR="00762C74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Разучивание и исполнение хоровых и инструментальных произведений</w:t>
      </w:r>
      <w:r w:rsidRPr="00762C74">
        <w:rPr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lastRenderedPageBreak/>
        <w:t>Музыкальная грамота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Чтение нотной записи</w:t>
      </w:r>
      <w:r w:rsidRPr="00762C74">
        <w:rPr>
          <w:lang w:eastAsia="en-US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762C74">
        <w:rPr>
          <w:lang w:eastAsia="en-US"/>
        </w:rPr>
        <w:t>попевок</w:t>
      </w:r>
      <w:proofErr w:type="spellEnd"/>
      <w:r w:rsidRPr="00762C74">
        <w:rPr>
          <w:lang w:eastAsia="en-US"/>
        </w:rPr>
        <w:t xml:space="preserve"> и песен в размере 2/4 по нотам с тактированием.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 xml:space="preserve">Игровые дидактические упражнения с использованием наглядного материала. </w:t>
      </w:r>
      <w:r w:rsidRPr="00762C74">
        <w:rPr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Пение мелодических интервалов</w:t>
      </w:r>
      <w:r w:rsidRPr="00762C74">
        <w:rPr>
          <w:lang w:eastAsia="en-US"/>
        </w:rPr>
        <w:t xml:space="preserve"> с использованием ручных знаков.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Прослушивание и узнавание</w:t>
      </w:r>
      <w:r w:rsidRPr="00762C74">
        <w:rPr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ансамбле.</w:t>
      </w:r>
      <w:r w:rsidRPr="00762C74">
        <w:rPr>
          <w:lang w:eastAsia="en-US"/>
        </w:rPr>
        <w:t xml:space="preserve"> Простое </w:t>
      </w:r>
      <w:proofErr w:type="spellStart"/>
      <w:r w:rsidRPr="00762C74">
        <w:rPr>
          <w:lang w:eastAsia="en-US"/>
        </w:rPr>
        <w:t>остинатное</w:t>
      </w:r>
      <w:proofErr w:type="spellEnd"/>
      <w:r w:rsidRPr="00762C74">
        <w:rPr>
          <w:lang w:eastAsia="en-US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 «Музыкальный конструктор»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музыкальных произведений</w:t>
      </w:r>
      <w:r w:rsidRPr="00762C74">
        <w:rPr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 xml:space="preserve">Игра на элементарных музыкальных инструментах в ансамбле. </w:t>
      </w:r>
      <w:r w:rsidRPr="00762C74">
        <w:rPr>
          <w:lang w:eastAsia="en-US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762C74">
        <w:rPr>
          <w:lang w:eastAsia="en-US"/>
        </w:rPr>
        <w:t>музицировании</w:t>
      </w:r>
      <w:proofErr w:type="spellEnd"/>
      <w:r w:rsidRPr="00762C74">
        <w:rPr>
          <w:lang w:eastAsia="en-US"/>
        </w:rPr>
        <w:t>. Различные типы аккомпанемента как один из элементов создания контрастных образов.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Сочинение простейших мелодий</w:t>
      </w:r>
      <w:r w:rsidRPr="00762C74">
        <w:rPr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Жанровое разнообразие в музыке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proofErr w:type="spellStart"/>
      <w:r w:rsidRPr="00762C74">
        <w:rPr>
          <w:lang w:eastAsia="en-US"/>
        </w:rPr>
        <w:t>Песенность</w:t>
      </w:r>
      <w:proofErr w:type="spellEnd"/>
      <w:r w:rsidRPr="00762C74">
        <w:rPr>
          <w:lang w:eastAsia="en-US"/>
        </w:rPr>
        <w:t xml:space="preserve">, </w:t>
      </w:r>
      <w:proofErr w:type="spellStart"/>
      <w:r w:rsidRPr="00762C74">
        <w:rPr>
          <w:lang w:eastAsia="en-US"/>
        </w:rPr>
        <w:t>танцевальность</w:t>
      </w:r>
      <w:proofErr w:type="spellEnd"/>
      <w:r w:rsidRPr="00762C74">
        <w:rPr>
          <w:lang w:eastAsia="en-US"/>
        </w:rPr>
        <w:t xml:space="preserve">, </w:t>
      </w:r>
      <w:proofErr w:type="spellStart"/>
      <w:r w:rsidRPr="00762C74">
        <w:rPr>
          <w:lang w:eastAsia="en-US"/>
        </w:rPr>
        <w:t>маршевость</w:t>
      </w:r>
      <w:proofErr w:type="spellEnd"/>
      <w:r w:rsidRPr="00762C74">
        <w:rPr>
          <w:lang w:eastAsia="en-US"/>
        </w:rPr>
        <w:t xml:space="preserve"> в различных жанрах вокальной и инструментальной музыки. </w:t>
      </w:r>
      <w:proofErr w:type="spellStart"/>
      <w:r w:rsidRPr="00762C74">
        <w:rPr>
          <w:lang w:eastAsia="en-US"/>
        </w:rPr>
        <w:t>Песенность</w:t>
      </w:r>
      <w:proofErr w:type="spellEnd"/>
      <w:r w:rsidRPr="00762C74">
        <w:rPr>
          <w:lang w:eastAsia="en-US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lastRenderedPageBreak/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классических музыкальных произведений с определением их жанровой основы.</w:t>
      </w:r>
      <w:r w:rsidRPr="00762C74">
        <w:rPr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Пластическое интонирование</w:t>
      </w:r>
      <w:r w:rsidRPr="00762C74">
        <w:rPr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Создание презентации</w:t>
      </w:r>
      <w:r w:rsidRPr="00762C74">
        <w:rPr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</w:t>
      </w:r>
      <w:proofErr w:type="spellStart"/>
      <w:r w:rsidRPr="00762C74">
        <w:rPr>
          <w:lang w:eastAsia="en-US"/>
        </w:rPr>
        <w:t>кантиленного</w:t>
      </w:r>
      <w:proofErr w:type="spellEnd"/>
      <w:r w:rsidRPr="00762C74">
        <w:rPr>
          <w:lang w:eastAsia="en-US"/>
        </w:rPr>
        <w:t xml:space="preserve">, маршевого и танцевального характера. Примеры: А. </w:t>
      </w:r>
      <w:proofErr w:type="spellStart"/>
      <w:r w:rsidRPr="00762C74">
        <w:rPr>
          <w:lang w:eastAsia="en-US"/>
        </w:rPr>
        <w:t>Спадавеккиа</w:t>
      </w:r>
      <w:proofErr w:type="spellEnd"/>
      <w:r w:rsidRPr="00762C74">
        <w:rPr>
          <w:lang w:eastAsia="en-US"/>
        </w:rPr>
        <w:t xml:space="preserve"> «Добрый жук», В. </w:t>
      </w:r>
      <w:proofErr w:type="spellStart"/>
      <w:r w:rsidRPr="00762C74">
        <w:rPr>
          <w:lang w:eastAsia="en-US"/>
        </w:rPr>
        <w:t>Шаинский</w:t>
      </w:r>
      <w:proofErr w:type="spellEnd"/>
      <w:r w:rsidRPr="00762C74">
        <w:rPr>
          <w:lang w:eastAsia="en-US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Я – артист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Сольное и ансамблевое </w:t>
      </w:r>
      <w:proofErr w:type="spellStart"/>
      <w:r w:rsidRPr="00762C74">
        <w:rPr>
          <w:lang w:eastAsia="en-US"/>
        </w:rPr>
        <w:t>музицирование</w:t>
      </w:r>
      <w:proofErr w:type="spellEnd"/>
      <w:r w:rsidRPr="00762C74">
        <w:rPr>
          <w:lang w:eastAsia="en-US"/>
        </w:rPr>
        <w:t xml:space="preserve"> (вокальное и инструментальное). Творческое соревнование.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пройденных хоровых и инструментальных произведений</w:t>
      </w:r>
      <w:r w:rsidRPr="00762C74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Подготовка концертных программ</w:t>
      </w:r>
      <w:r w:rsidRPr="00762C74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762C74">
        <w:rPr>
          <w:lang w:eastAsia="en-US"/>
        </w:rPr>
        <w:t>музицирования</w:t>
      </w:r>
      <w:proofErr w:type="spellEnd"/>
      <w:r w:rsidRPr="00762C74">
        <w:rPr>
          <w:lang w:eastAsia="en-US"/>
        </w:rPr>
        <w:t xml:space="preserve">. </w:t>
      </w:r>
    </w:p>
    <w:p w:rsidR="00FA0E72" w:rsidRPr="00762C74" w:rsidRDefault="00FA0E72" w:rsidP="00762C74">
      <w:pPr>
        <w:ind w:firstLine="709"/>
        <w:jc w:val="both"/>
        <w:rPr>
          <w:i/>
          <w:lang w:eastAsia="en-US"/>
        </w:rPr>
      </w:pPr>
      <w:r w:rsidRPr="00762C74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Командные состязания</w:t>
      </w:r>
      <w:r w:rsidRPr="00762C74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>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762C74">
        <w:rPr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Музыкально-театрализованное представление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</w:t>
      </w:r>
      <w:r w:rsidRPr="00762C74">
        <w:rPr>
          <w:lang w:eastAsia="en-US"/>
        </w:rPr>
        <w:lastRenderedPageBreak/>
        <w:t xml:space="preserve">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3 класс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Музыкальный проект «Сочиняем сказку».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Разработка плана</w:t>
      </w:r>
      <w:r w:rsidRPr="00762C74">
        <w:rPr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Создание информационного сопровождения проекта</w:t>
      </w:r>
      <w:r w:rsidRPr="00762C74">
        <w:rPr>
          <w:lang w:eastAsia="en-US"/>
        </w:rPr>
        <w:t xml:space="preserve"> (афиша, презентация, пригласительные билеты и т. д.).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Разучивание и исполнение песенного ансамблевого и хорового материала как части проекта.</w:t>
      </w:r>
      <w:r w:rsidRPr="00762C74">
        <w:rPr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Практическое освоение и применение элементов музыкальной грамоты</w:t>
      </w:r>
      <w:r w:rsidRPr="00762C74">
        <w:rPr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Работа над метроритмом</w:t>
      </w:r>
      <w:r w:rsidRPr="00762C74">
        <w:rPr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 xml:space="preserve"> для ритмического остинато.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Соревнование классов</w:t>
      </w:r>
      <w:r w:rsidRPr="00762C74">
        <w:rPr>
          <w:lang w:eastAsia="en-US"/>
        </w:rPr>
        <w:t xml:space="preserve"> на лучший музыкальный проект «Сочиняем сказку».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Широка страна моя родная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762C74">
        <w:rPr>
          <w:lang w:eastAsia="en-US"/>
        </w:rPr>
        <w:t>двухголосия</w:t>
      </w:r>
      <w:proofErr w:type="spellEnd"/>
      <w:r w:rsidRPr="00762C74">
        <w:rPr>
          <w:lang w:eastAsia="en-US"/>
        </w:rPr>
        <w:t>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762C74">
        <w:rPr>
          <w:lang w:val="en-US" w:eastAsia="en-US"/>
        </w:rPr>
        <w:t>a</w:t>
      </w:r>
      <w:r w:rsidRPr="00762C74">
        <w:rPr>
          <w:lang w:eastAsia="en-US"/>
        </w:rPr>
        <w:t xml:space="preserve"> </w:t>
      </w:r>
      <w:proofErr w:type="spellStart"/>
      <w:r w:rsidRPr="00762C74">
        <w:rPr>
          <w:lang w:val="en-US" w:eastAsia="en-US"/>
        </w:rPr>
        <w:t>capella</w:t>
      </w:r>
      <w:proofErr w:type="spellEnd"/>
      <w:r w:rsidRPr="00762C74">
        <w:rPr>
          <w:lang w:eastAsia="en-US"/>
        </w:rPr>
        <w:t xml:space="preserve">, канонов, включение элементов </w:t>
      </w:r>
      <w:proofErr w:type="spellStart"/>
      <w:r w:rsidRPr="00762C74">
        <w:rPr>
          <w:lang w:eastAsia="en-US"/>
        </w:rPr>
        <w:t>двухголосия</w:t>
      </w:r>
      <w:proofErr w:type="spellEnd"/>
      <w:r w:rsidRPr="00762C74">
        <w:rPr>
          <w:lang w:eastAsia="en-US"/>
        </w:rPr>
        <w:t>. Разучивание песен по нотам.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музыкальных инструментах в ансамбле</w:t>
      </w:r>
      <w:r w:rsidRPr="00762C74">
        <w:rPr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lastRenderedPageBreak/>
        <w:t>Игры-драматизации</w:t>
      </w:r>
      <w:r w:rsidRPr="00762C74">
        <w:rPr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b/>
          <w:lang w:eastAsia="en-US"/>
        </w:rPr>
        <w:t>Хоровая планета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suppressAutoHyphens/>
        <w:autoSpaceDN w:val="0"/>
        <w:ind w:firstLine="709"/>
        <w:jc w:val="both"/>
        <w:rPr>
          <w:rFonts w:eastAsia="Calibri"/>
          <w:kern w:val="3"/>
          <w:lang w:eastAsia="zh-CN" w:bidi="hi-IN"/>
        </w:rPr>
      </w:pPr>
      <w:r w:rsidRPr="00762C74">
        <w:rPr>
          <w:rFonts w:eastAsia="Calibri"/>
          <w:b/>
          <w:kern w:val="3"/>
          <w:lang w:eastAsia="zh-CN" w:bidi="hi-IN"/>
        </w:rPr>
        <w:t>Слушание произведений</w:t>
      </w:r>
      <w:r w:rsidRPr="00762C74">
        <w:rPr>
          <w:rFonts w:eastAsia="Calibri"/>
          <w:kern w:val="3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А.В. Свешникова, Государственного академического р</w:t>
      </w:r>
      <w:r w:rsidRPr="00762C74">
        <w:rPr>
          <w:rFonts w:eastAsia="Calibri"/>
          <w:kern w:val="3"/>
          <w:lang w:bidi="hi-IN"/>
        </w:rPr>
        <w:t>усского народного хора им. М.Е. Пятницкого</w:t>
      </w:r>
      <w:r w:rsidRPr="00762C74">
        <w:rPr>
          <w:rFonts w:eastAsia="Calibri"/>
          <w:kern w:val="3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Совершенствование хорового исполнения</w:t>
      </w:r>
      <w:r w:rsidRPr="00762C74">
        <w:rPr>
          <w:lang w:eastAsia="en-US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762C74">
        <w:rPr>
          <w:lang w:eastAsia="en-US"/>
        </w:rPr>
        <w:t>двухголосия</w:t>
      </w:r>
      <w:proofErr w:type="spellEnd"/>
      <w:r w:rsidRPr="00762C74">
        <w:rPr>
          <w:lang w:eastAsia="en-US"/>
        </w:rPr>
        <w:t>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Мир оркестра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фрагментов произведений мировой музыкальной классики</w:t>
      </w:r>
      <w:r w:rsidRPr="00762C74">
        <w:rPr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Музыкальная викторина</w:t>
      </w:r>
      <w:r w:rsidRPr="00762C74">
        <w:rPr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музыкальных инструментах в ансамбле</w:t>
      </w:r>
      <w:r w:rsidRPr="00762C74">
        <w:rPr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в сопровождении оркестра элементарного </w:t>
      </w:r>
      <w:proofErr w:type="spellStart"/>
      <w:r w:rsidRPr="00762C74">
        <w:rPr>
          <w:lang w:eastAsia="en-US"/>
        </w:rPr>
        <w:t>музицирования</w:t>
      </w:r>
      <w:proofErr w:type="spellEnd"/>
      <w:r w:rsidRPr="00762C74">
        <w:rPr>
          <w:lang w:eastAsia="en-US"/>
        </w:rPr>
        <w:t>. Начальные навыки пения под фонограмму.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Музыкальная грамота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Чтение нот</w:t>
      </w:r>
      <w:r w:rsidRPr="00762C74">
        <w:rPr>
          <w:lang w:eastAsia="en-US"/>
        </w:rPr>
        <w:t xml:space="preserve"> хоровых и оркестровых партий.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Освоение новых элементов</w:t>
      </w:r>
      <w:r w:rsidRPr="00762C74">
        <w:rPr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Подбор по слуху</w:t>
      </w:r>
      <w:r w:rsidRPr="00762C74">
        <w:rPr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Музыкально-игровая деятельность</w:t>
      </w:r>
      <w:r w:rsidRPr="00762C74">
        <w:rPr>
          <w:lang w:eastAsia="en-US"/>
        </w:rPr>
        <w:t xml:space="preserve">: двигательные, ритмические и мелодические каноны-эстафеты в коллективном </w:t>
      </w:r>
      <w:proofErr w:type="spellStart"/>
      <w:r w:rsidRPr="00762C74">
        <w:rPr>
          <w:lang w:eastAsia="en-US"/>
        </w:rPr>
        <w:t>музицировании</w:t>
      </w:r>
      <w:proofErr w:type="spellEnd"/>
      <w:r w:rsidRPr="00762C74">
        <w:rPr>
          <w:lang w:eastAsia="en-US"/>
        </w:rPr>
        <w:t xml:space="preserve">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Сочинение ритмических рисунков</w:t>
      </w:r>
      <w:r w:rsidRPr="00762C74">
        <w:rPr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lastRenderedPageBreak/>
        <w:t>Игра на элементарных музыкальных инструментах в ансамбле. Импровизация</w:t>
      </w:r>
      <w:r w:rsidRPr="00762C74">
        <w:rPr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Разучивание</w:t>
      </w:r>
      <w:r w:rsidRPr="00762C74">
        <w:rPr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Формы и жанры в музыке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Простые двухчастная и трехчастная формы, вариации на новом музыкальном материале. Форма рондо.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762C74">
        <w:rPr>
          <w:lang w:eastAsia="en-US"/>
        </w:rPr>
        <w:t>Кабалевский</w:t>
      </w:r>
      <w:proofErr w:type="spellEnd"/>
      <w:r w:rsidRPr="00762C74">
        <w:rPr>
          <w:lang w:eastAsia="en-US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Музыкально-игровая деятельность</w:t>
      </w:r>
      <w:r w:rsidRPr="00762C74">
        <w:rPr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Исполнение хоровых произведений</w:t>
      </w:r>
      <w:r w:rsidRPr="00762C74">
        <w:rPr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 xml:space="preserve">. </w:t>
      </w: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Я – артист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Сольное и ансамблевое </w:t>
      </w:r>
      <w:proofErr w:type="spellStart"/>
      <w:r w:rsidRPr="00762C74">
        <w:rPr>
          <w:lang w:eastAsia="en-US"/>
        </w:rPr>
        <w:t>музицирование</w:t>
      </w:r>
      <w:proofErr w:type="spellEnd"/>
      <w:r w:rsidRPr="00762C74">
        <w:rPr>
          <w:lang w:eastAsia="en-US"/>
        </w:rPr>
        <w:t xml:space="preserve"> (вокальное и инструментальное). Творческое соревнование.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пройденных хоровых и инструментальных произведений</w:t>
      </w:r>
      <w:r w:rsidRPr="00762C74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Подготовка концертных программ</w:t>
      </w:r>
      <w:r w:rsidRPr="00762C74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762C74">
        <w:rPr>
          <w:lang w:eastAsia="en-US"/>
        </w:rPr>
        <w:t>музицирования</w:t>
      </w:r>
      <w:proofErr w:type="spellEnd"/>
      <w:r w:rsidRPr="00762C74">
        <w:rPr>
          <w:lang w:eastAsia="en-US"/>
        </w:rPr>
        <w:t xml:space="preserve">, в том числе музыку народов России. </w:t>
      </w:r>
    </w:p>
    <w:p w:rsidR="00FA0E72" w:rsidRPr="00762C74" w:rsidRDefault="00FA0E72" w:rsidP="00762C74">
      <w:pPr>
        <w:ind w:firstLine="709"/>
        <w:jc w:val="both"/>
        <w:rPr>
          <w:i/>
          <w:lang w:eastAsia="en-US"/>
        </w:rPr>
      </w:pPr>
      <w:r w:rsidRPr="00762C74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Командные состязания</w:t>
      </w:r>
      <w:r w:rsidRPr="00762C74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>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762C74">
        <w:rPr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lastRenderedPageBreak/>
        <w:t>Музыкально-театрализованное представление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762C74" w:rsidRDefault="00762C74" w:rsidP="00762C74">
      <w:pPr>
        <w:ind w:firstLine="709"/>
        <w:jc w:val="both"/>
        <w:rPr>
          <w:b/>
          <w:lang w:eastAsia="en-US"/>
        </w:rPr>
      </w:pP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bookmarkStart w:id="0" w:name="_GoBack"/>
      <w:bookmarkEnd w:id="0"/>
      <w:r w:rsidRPr="00762C74">
        <w:rPr>
          <w:b/>
          <w:lang w:eastAsia="en-US"/>
        </w:rPr>
        <w:t>4 класс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Песни народов мира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песен народов мира</w:t>
      </w:r>
      <w:r w:rsidRPr="00762C74">
        <w:rPr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762C74">
        <w:rPr>
          <w:lang w:eastAsia="en-US"/>
        </w:rPr>
        <w:t>поступенное</w:t>
      </w:r>
      <w:proofErr w:type="spellEnd"/>
      <w:r w:rsidRPr="00762C74">
        <w:rPr>
          <w:lang w:eastAsia="en-US"/>
        </w:rPr>
        <w:t>, по звукам аккорда, скачками).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Музыкальная грамота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Чтение нот</w:t>
      </w:r>
      <w:r w:rsidRPr="00762C74">
        <w:rPr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Подбор по слуху</w:t>
      </w:r>
      <w:r w:rsidRPr="00762C74">
        <w:rPr>
          <w:lang w:eastAsia="en-US"/>
        </w:rPr>
        <w:t xml:space="preserve"> с помощью учителя пройденных песен.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</w:t>
      </w:r>
      <w:r w:rsidRPr="00762C74">
        <w:rPr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Инструментальная и вокальная импровизация</w:t>
      </w:r>
      <w:r w:rsidRPr="00762C74">
        <w:rPr>
          <w:lang w:eastAsia="en-US"/>
        </w:rPr>
        <w:t xml:space="preserve"> с использованием простых интервалов, мажорного и минорного трезвучий.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lastRenderedPageBreak/>
        <w:t>Оркестровая музыка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произведений для симфонического, камерного, духового, народного оркестров</w:t>
      </w:r>
      <w:r w:rsidRPr="00762C74">
        <w:rPr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ансамбле.</w:t>
      </w:r>
      <w:r w:rsidRPr="00762C74">
        <w:rPr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FA0E72" w:rsidRPr="00762C74" w:rsidRDefault="00FA0E72" w:rsidP="00762C74">
      <w:pPr>
        <w:ind w:firstLine="709"/>
        <w:contextualSpacing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Музыкально-сценические жанры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Слушание и просмотр фрагментов из классических опер, балетов и мюзиклов</w:t>
      </w:r>
      <w:r w:rsidRPr="00762C74">
        <w:rPr>
          <w:lang w:eastAsia="en-US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762C74">
        <w:rPr>
          <w:lang w:eastAsia="en-US"/>
        </w:rPr>
        <w:t>Чиполлино</w:t>
      </w:r>
      <w:proofErr w:type="spellEnd"/>
      <w:r w:rsidRPr="00762C74">
        <w:rPr>
          <w:lang w:eastAsia="en-US"/>
        </w:rPr>
        <w:t xml:space="preserve">», Н.А. Римский-Корсаков «Снегурочка».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Драматизация отдельных фрагментов музыкально-сценических произведений.</w:t>
      </w:r>
      <w:r w:rsidRPr="00762C74">
        <w:rPr>
          <w:lang w:eastAsia="en-US"/>
        </w:rPr>
        <w:t xml:space="preserve"> Драматизация песен. Примеры: р. н. п. «Здравствуй, гостья зима», Р. </w:t>
      </w:r>
      <w:proofErr w:type="spellStart"/>
      <w:r w:rsidRPr="00762C74">
        <w:rPr>
          <w:lang w:eastAsia="en-US"/>
        </w:rPr>
        <w:t>Роджерс</w:t>
      </w:r>
      <w:proofErr w:type="spellEnd"/>
      <w:r w:rsidRPr="00762C74">
        <w:rPr>
          <w:lang w:eastAsia="en-US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762C74">
        <w:rPr>
          <w:lang w:eastAsia="en-US"/>
        </w:rPr>
        <w:t>Долуханяна</w:t>
      </w:r>
      <w:proofErr w:type="spellEnd"/>
      <w:r w:rsidRPr="00762C74">
        <w:rPr>
          <w:lang w:eastAsia="en-US"/>
        </w:rPr>
        <w:t>).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 кино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Просмотр фрагментов детских кинофильмов и мультфильмов</w:t>
      </w:r>
      <w:r w:rsidRPr="00762C74">
        <w:rPr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FA0E72" w:rsidRPr="00762C74" w:rsidRDefault="00FA0E72" w:rsidP="00762C74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r w:rsidRPr="00762C74">
        <w:rPr>
          <w:lang w:eastAsia="en-US"/>
        </w:rPr>
        <w:t xml:space="preserve">характеристика действующих лиц (лейтмотивы), времени и среды действия; </w:t>
      </w:r>
    </w:p>
    <w:p w:rsidR="00FA0E72" w:rsidRPr="00762C74" w:rsidRDefault="00FA0E72" w:rsidP="00762C74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r w:rsidRPr="00762C74">
        <w:rPr>
          <w:lang w:eastAsia="en-US"/>
        </w:rPr>
        <w:t>создание эмоционального фона;</w:t>
      </w:r>
    </w:p>
    <w:p w:rsidR="00FA0E72" w:rsidRPr="00762C74" w:rsidRDefault="00FA0E72" w:rsidP="00762C74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r w:rsidRPr="00762C74">
        <w:rPr>
          <w:lang w:eastAsia="en-US"/>
        </w:rPr>
        <w:t xml:space="preserve">выражение общего смыслового контекста фильма.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lang w:eastAsia="en-US"/>
        </w:rPr>
        <w:t xml:space="preserve">Примеры: фильмы-сказки «Морозко» (режиссер А. </w:t>
      </w:r>
      <w:proofErr w:type="spellStart"/>
      <w:r w:rsidRPr="00762C74">
        <w:rPr>
          <w:lang w:eastAsia="en-US"/>
        </w:rPr>
        <w:t>Роу</w:t>
      </w:r>
      <w:proofErr w:type="spellEnd"/>
      <w:r w:rsidRPr="00762C74">
        <w:rPr>
          <w:lang w:eastAsia="en-US"/>
        </w:rPr>
        <w:t xml:space="preserve">, композитор </w:t>
      </w:r>
      <w:r w:rsidRPr="00762C74">
        <w:rPr>
          <w:lang w:eastAsia="en-US"/>
        </w:rPr>
        <w:br/>
        <w:t xml:space="preserve">Н. </w:t>
      </w:r>
      <w:proofErr w:type="spellStart"/>
      <w:r w:rsidRPr="00762C74">
        <w:rPr>
          <w:lang w:eastAsia="en-US"/>
        </w:rPr>
        <w:t>Будашкина</w:t>
      </w:r>
      <w:proofErr w:type="spellEnd"/>
      <w:r w:rsidRPr="00762C74">
        <w:rPr>
          <w:lang w:eastAsia="en-US"/>
        </w:rPr>
        <w:t xml:space="preserve">), «После дождичка в четверг» (режиссер М. </w:t>
      </w:r>
      <w:proofErr w:type="spellStart"/>
      <w:r w:rsidRPr="00762C74">
        <w:rPr>
          <w:lang w:eastAsia="en-US"/>
        </w:rPr>
        <w:t>Юзовский</w:t>
      </w:r>
      <w:proofErr w:type="spellEnd"/>
      <w:r w:rsidRPr="00762C74">
        <w:rPr>
          <w:lang w:eastAsia="en-US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762C74">
        <w:rPr>
          <w:lang w:eastAsia="en-US"/>
        </w:rPr>
        <w:t>Котеночкина</w:t>
      </w:r>
      <w:proofErr w:type="spellEnd"/>
      <w:r w:rsidRPr="00762C74">
        <w:rPr>
          <w:lang w:eastAsia="en-US"/>
        </w:rPr>
        <w:t xml:space="preserve">, А. Татарского, А. Хржановского, Ю. </w:t>
      </w:r>
      <w:proofErr w:type="spellStart"/>
      <w:r w:rsidRPr="00762C74">
        <w:rPr>
          <w:lang w:eastAsia="en-US"/>
        </w:rPr>
        <w:t>Норштейна</w:t>
      </w:r>
      <w:proofErr w:type="spellEnd"/>
      <w:r w:rsidRPr="00762C74">
        <w:rPr>
          <w:lang w:eastAsia="en-US"/>
        </w:rPr>
        <w:t xml:space="preserve">, Г. Бардина, А. Петрова и др. Музыка к мультфильмам: «Винни Пух» (М. </w:t>
      </w:r>
      <w:proofErr w:type="spellStart"/>
      <w:r w:rsidRPr="00762C74">
        <w:rPr>
          <w:lang w:eastAsia="en-US"/>
        </w:rPr>
        <w:t>Вайнберг</w:t>
      </w:r>
      <w:proofErr w:type="spellEnd"/>
      <w:r w:rsidRPr="00762C74">
        <w:rPr>
          <w:lang w:eastAsia="en-US"/>
        </w:rPr>
        <w:t xml:space="preserve">), «Ну, погоди» (А. Державин, А. </w:t>
      </w:r>
      <w:proofErr w:type="spellStart"/>
      <w:r w:rsidRPr="00762C74">
        <w:rPr>
          <w:lang w:eastAsia="en-US"/>
        </w:rPr>
        <w:t>Зацепин</w:t>
      </w:r>
      <w:proofErr w:type="spellEnd"/>
      <w:r w:rsidRPr="00762C74">
        <w:rPr>
          <w:lang w:eastAsia="en-US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762C74">
        <w:rPr>
          <w:lang w:eastAsia="en-US"/>
        </w:rPr>
        <w:t>Шаинский</w:t>
      </w:r>
      <w:proofErr w:type="spellEnd"/>
      <w:r w:rsidRPr="00762C74">
        <w:rPr>
          <w:lang w:eastAsia="en-US"/>
        </w:rPr>
        <w:t>).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Исполнение песен</w:t>
      </w:r>
      <w:r w:rsidRPr="00762C74">
        <w:rPr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Создание музыкальных композиций</w:t>
      </w:r>
      <w:r w:rsidRPr="00762C74">
        <w:rPr>
          <w:lang w:eastAsia="en-US"/>
        </w:rPr>
        <w:t xml:space="preserve"> на основе сюжетов различных кинофильмов и мультфильмов. 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lastRenderedPageBreak/>
        <w:t>Учимся, играя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Музыкально-игровая деятельность</w:t>
      </w:r>
      <w:r w:rsidRPr="00762C74">
        <w:rPr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Я – артист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Сольное и ансамблевое </w:t>
      </w:r>
      <w:proofErr w:type="spellStart"/>
      <w:r w:rsidRPr="00762C74">
        <w:rPr>
          <w:lang w:eastAsia="en-US"/>
        </w:rPr>
        <w:t>музицирование</w:t>
      </w:r>
      <w:proofErr w:type="spellEnd"/>
      <w:r w:rsidRPr="00762C74">
        <w:rPr>
          <w:lang w:eastAsia="en-US"/>
        </w:rPr>
        <w:t xml:space="preserve"> (вокальное и инструментальное). Творческое соревнование.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</w:t>
      </w:r>
      <w:proofErr w:type="gramStart"/>
      <w:r w:rsidRPr="00762C74">
        <w:rPr>
          <w:lang w:eastAsia="en-US"/>
        </w:rPr>
        <w:t>календаря  и</w:t>
      </w:r>
      <w:proofErr w:type="gramEnd"/>
      <w:r w:rsidRPr="00762C74">
        <w:rPr>
          <w:lang w:eastAsia="en-US"/>
        </w:rPr>
        <w:t xml:space="preserve"> другие), подготовка концертных программ.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Исполнение пройденных хоровых и инструментальных произведений</w:t>
      </w:r>
      <w:r w:rsidRPr="00762C74">
        <w:rPr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Подготовка концертных программ</w:t>
      </w:r>
      <w:r w:rsidRPr="00762C74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762C74">
        <w:rPr>
          <w:lang w:eastAsia="en-US"/>
        </w:rPr>
        <w:t>музицирования</w:t>
      </w:r>
      <w:proofErr w:type="spellEnd"/>
      <w:r w:rsidRPr="00762C74">
        <w:rPr>
          <w:lang w:eastAsia="en-US"/>
        </w:rPr>
        <w:t xml:space="preserve"> и отражающих полноту тематики освоенного учебного предмета. </w:t>
      </w:r>
    </w:p>
    <w:p w:rsidR="00FA0E72" w:rsidRPr="00762C74" w:rsidRDefault="00FA0E72" w:rsidP="00762C74">
      <w:pPr>
        <w:ind w:firstLine="709"/>
        <w:jc w:val="both"/>
        <w:rPr>
          <w:i/>
          <w:lang w:eastAsia="en-US"/>
        </w:rPr>
      </w:pPr>
      <w:r w:rsidRPr="00762C74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Командные состязания</w:t>
      </w:r>
      <w:r w:rsidRPr="00762C74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762C74">
        <w:rPr>
          <w:lang w:eastAsia="en-US"/>
        </w:rPr>
        <w:t>ритмоформул</w:t>
      </w:r>
      <w:proofErr w:type="spellEnd"/>
      <w:r w:rsidRPr="00762C74">
        <w:rPr>
          <w:lang w:eastAsia="en-US"/>
        </w:rPr>
        <w:t>.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b/>
          <w:lang w:eastAsia="en-US"/>
        </w:rPr>
        <w:t>Игра на элементарных музыкальных инструментах в ансамбле, оркестре</w:t>
      </w:r>
      <w:r w:rsidRPr="00762C74">
        <w:rPr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FA0E72" w:rsidRPr="00762C74" w:rsidRDefault="00FA0E72" w:rsidP="00762C74">
      <w:pPr>
        <w:ind w:firstLine="709"/>
        <w:contextualSpacing/>
        <w:jc w:val="both"/>
        <w:rPr>
          <w:lang w:eastAsia="en-US"/>
        </w:rPr>
      </w:pPr>
      <w:r w:rsidRPr="00762C74">
        <w:rPr>
          <w:b/>
          <w:lang w:eastAsia="en-US"/>
        </w:rPr>
        <w:t>Соревнование классов</w:t>
      </w:r>
      <w:r w:rsidRPr="00762C74">
        <w:rPr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>Музыкально-театрализованное представление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FA0E72" w:rsidRPr="00762C74" w:rsidRDefault="00FA0E72" w:rsidP="00762C74">
      <w:pPr>
        <w:ind w:firstLine="709"/>
        <w:jc w:val="both"/>
        <w:rPr>
          <w:b/>
          <w:lang w:eastAsia="en-US"/>
        </w:rPr>
      </w:pPr>
      <w:r w:rsidRPr="00762C74">
        <w:rPr>
          <w:b/>
          <w:lang w:eastAsia="en-US"/>
        </w:rPr>
        <w:t xml:space="preserve">Содержание обучения по видам деятельности: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  <w:r w:rsidRPr="00762C74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FA0E72" w:rsidRPr="00762C74" w:rsidRDefault="00FA0E72" w:rsidP="00762C74">
      <w:pPr>
        <w:ind w:firstLine="709"/>
        <w:jc w:val="both"/>
        <w:rPr>
          <w:lang w:eastAsia="en-US"/>
        </w:rPr>
      </w:pPr>
    </w:p>
    <w:p w:rsidR="00291CFB" w:rsidRPr="00762C74" w:rsidRDefault="00291CFB" w:rsidP="00762C74"/>
    <w:sectPr w:rsidR="00291CFB" w:rsidRPr="0076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F1B"/>
    <w:rsid w:val="00291CFB"/>
    <w:rsid w:val="00762C74"/>
    <w:rsid w:val="008E3DBE"/>
    <w:rsid w:val="00985F1B"/>
    <w:rsid w:val="00FA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25EB9"/>
  <w15:chartTrackingRefBased/>
  <w15:docId w15:val="{12F41C98-B6BD-4A09-99B3-10A5DEE3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A0E72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4">
    <w:name w:val="Подзаголовок Знак"/>
    <w:basedOn w:val="a0"/>
    <w:link w:val="a3"/>
    <w:rsid w:val="00FA0E72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762C74"/>
    <w:pPr>
      <w:numPr>
        <w:numId w:val="3"/>
      </w:numPr>
      <w:spacing w:line="360" w:lineRule="auto"/>
      <w:contextualSpacing/>
      <w:jc w:val="both"/>
      <w:outlineLvl w:val="1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7105</Words>
  <Characters>40505</Characters>
  <Application>Microsoft Office Word</Application>
  <DocSecurity>0</DocSecurity>
  <Lines>337</Lines>
  <Paragraphs>95</Paragraphs>
  <ScaleCrop>false</ScaleCrop>
  <Company/>
  <LinksUpToDate>false</LinksUpToDate>
  <CharactersWithSpaces>47515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3</cp:revision>
  <dcterms:created xsi:type="dcterms:W3CDTF">2019-02-24T09:31:00Z</dcterms:created>
  <dcterms:modified xsi:type="dcterms:W3CDTF">2019-02-24T09:42:00Z</dcterms:modified>
</cp:coreProperties>
</file>